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8F11BE" w:rsidP="004A53FB">
      <w:pPr>
        <w:jc w:val="center"/>
        <w:rPr>
          <w:rFonts w:ascii="Verdana" w:hAnsi="Verdana"/>
        </w:rPr>
      </w:pPr>
      <w:r w:rsidRPr="00E63A03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371AE2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SEG Awards</w:t>
      </w:r>
      <w:r w:rsidR="00257E61" w:rsidRPr="00561F81">
        <w:rPr>
          <w:rFonts w:ascii="Verdana" w:hAnsi="Verdana"/>
          <w:b/>
          <w:sz w:val="36"/>
          <w:szCs w:val="36"/>
        </w:rPr>
        <w:t xml:space="preserve"> Level 3 Certificate in Practical Spanish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603/2220/2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371AE2">
        <w:rPr>
          <w:rFonts w:ascii="Verdana" w:hAnsi="Verdana"/>
          <w:bCs/>
          <w:color w:val="auto"/>
        </w:rPr>
        <w:lastRenderedPageBreak/>
        <w:t>SEG Awards</w:t>
      </w:r>
      <w:r w:rsidR="00257E61" w:rsidRPr="00561F81">
        <w:rPr>
          <w:rFonts w:ascii="Verdana" w:hAnsi="Verdana"/>
          <w:bCs/>
          <w:color w:val="auto"/>
        </w:rPr>
        <w:t xml:space="preserve"> Level 3 Certificate in Practical Spanish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71AE2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F/616/0702  Speaking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Speak for 3–5 minutes on a topic of their choice in the target language to a minimum of two people which must include: a wide variety of vocabulary a minimum of 4 tenses/timeframes as appropriate to the language and context use of common idiom commonly used sentence structures in their positive, negative and interrogative forms a wide range of linking language intonation and pronunciation to express meaning clearly numerical data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Without use of a dictionary, respond to questions in the target language from the group to elaborate on the topic chosen above, selecting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sufficient and appropriate words and phrases to indicate full comprehension of the questions asked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Reply in the target language to the issues arising from questions expressing opinions / agreements / disagreements where appropriate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71AE2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J/616/0703  Listening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2 items of varying speeds, lengths and levels of difficulty in the target language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Answer in English a minimum of 10 specific questions set in English to demonstrate understanding across both items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Listen to 2 items of varying speeds, lengths and levels of difficulty in the target language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Produce a summary of each item in English, identifying: opinions attitudes arguments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71AE2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L/616/0704  Dialogue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a conversation or discussion in the target language with a minimum of 30 exchanges(at least 15 produced by the learner) which must include: a wide variety of vocabulary to explore opinions and feelings of others countering opinions seeking and exchanging information a range of tenses/timeframes commonly used sentence structures in their positive, negative, and interrogative forms intonation and pronunciation to express meaning clearly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</w:t>
      </w:r>
      <w:r w:rsidR="00371AE2">
        <w:rPr>
          <w:rFonts w:ascii="Verdana" w:hAnsi="Verdana"/>
          <w:bCs w:val="0"/>
          <w:color w:val="auto"/>
          <w:sz w:val="22"/>
        </w:rPr>
        <w:t>Name: __________________</w:t>
      </w:r>
      <w:r w:rsidRPr="00561F81">
        <w:rPr>
          <w:rFonts w:ascii="Verdana" w:hAnsi="Verdana"/>
          <w:bCs w:val="0"/>
          <w:color w:val="auto"/>
          <w:sz w:val="22"/>
        </w:rPr>
        <w:t>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Y/616/0706  Reading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  <w:gridCol w:w="4081"/>
        <w:gridCol w:w="1348"/>
        <w:gridCol w:w="1415"/>
        <w:gridCol w:w="259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minimum of 3 different styles of text in the target language which must include:  familiar and unfamiliar vocabulary as appropriate to the topic complex sentence structures a wide range of at least 5 tenses/timeframes/moods use of common idiom appropriate prepositions, adjectives and adverbs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in English to questions set in English to demonstrate understanding of the texts above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text of between 500–1000 words in the target language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key points in English identifying opinions, attitudes and arguments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371AE2">
        <w:rPr>
          <w:rFonts w:ascii="Verdana" w:hAnsi="Verdana"/>
          <w:bCs w:val="0"/>
          <w:color w:val="auto"/>
          <w:sz w:val="22"/>
        </w:rPr>
        <w:t xml:space="preserve"> Name: _________________</w:t>
      </w:r>
      <w:r w:rsidRPr="00561F81">
        <w:rPr>
          <w:rFonts w:ascii="Verdana" w:hAnsi="Verdana"/>
          <w:bCs w:val="0"/>
          <w:color w:val="auto"/>
          <w:sz w:val="22"/>
        </w:rPr>
        <w:t>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H/616/0708  Writing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  <w:gridCol w:w="4081"/>
        <w:gridCol w:w="1348"/>
        <w:gridCol w:w="1415"/>
        <w:gridCol w:w="259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Produce a piece of extended writing (minimum 750 words)in the target language, demonstrating in depth knowledge of the chosen topic and clear and logical organisation of ideas which must include the following: vocabulary appropriate to the topic clearly expressed opinions complex sentence structures a wide range of at least 5 tenses/timeframes/moods appropriate prepositions, adjectives and adverbs using a dictionary as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</w:t>
      </w:r>
      <w:r w:rsidR="00371AE2">
        <w:rPr>
          <w:rFonts w:ascii="Verdana" w:hAnsi="Verdana"/>
          <w:bCs w:val="0"/>
          <w:color w:val="auto"/>
          <w:sz w:val="22"/>
        </w:rPr>
        <w:t>e: _____________________</w:t>
      </w:r>
      <w:r w:rsidRPr="00561F81">
        <w:rPr>
          <w:rFonts w:ascii="Verdana" w:hAnsi="Verdana"/>
          <w:bCs w:val="0"/>
          <w:color w:val="auto"/>
          <w:sz w:val="22"/>
        </w:rPr>
        <w:t>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K/616/0709  Reading and Written Response in a roman language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5"/>
        <w:gridCol w:w="4081"/>
        <w:gridCol w:w="1348"/>
        <w:gridCol w:w="1415"/>
        <w:gridCol w:w="259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an authentic target language text,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summary in the target language to extract the main facts, ideas and/or opinions presented in the text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given stimulus in the target language which must include: vocabulary appropriate to the topic clearly expressed opinions complex sentence structures a wide range of at least 5 tenses/timeframes/moods appropriate prepositions, adjectives and adverbs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response of at least 150 words to a given stimulus in the target language which must include the following: vocabulary appropriate to the topic clearly expressed ideas/opinions complex sentence structures a wide range of at least 5 tenses/timeframes/moods appropriate prepositions, adjectives and adverbs using a dictionary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371AE2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371AE2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E63A03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E63A03" w:rsidRPr="00561F81">
      <w:rPr>
        <w:rFonts w:ascii="Verdana" w:hAnsi="Verdana"/>
      </w:rPr>
      <w:fldChar w:fldCharType="separate"/>
    </w:r>
    <w:r w:rsidR="00371AE2">
      <w:rPr>
        <w:rFonts w:ascii="Verdana" w:hAnsi="Verdana"/>
        <w:noProof/>
      </w:rPr>
      <w:t>14</w:t>
    </w:r>
    <w:r w:rsidR="00E63A03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E63A03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E63A03" w:rsidRPr="00561F81">
      <w:rPr>
        <w:rFonts w:ascii="Verdana" w:hAnsi="Verdana"/>
      </w:rPr>
      <w:fldChar w:fldCharType="separate"/>
    </w:r>
    <w:r w:rsidR="00371AE2">
      <w:rPr>
        <w:rFonts w:ascii="Verdana" w:hAnsi="Verdana"/>
        <w:noProof/>
      </w:rPr>
      <w:t>16</w:t>
    </w:r>
    <w:r w:rsidR="00E63A03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1AE2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8F11BE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63A03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4F2A84CA-4B2E-4355-ABDC-7D15FC72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2021-09-24T11:08:00Z</dcterms:created>
  <dcterms:modified xsi:type="dcterms:W3CDTF">2021-09-24T11:09:00Z</dcterms:modified>
</cp:coreProperties>
</file>